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AB9" w:rsidRPr="00B63AB9" w:rsidRDefault="00B63AB9" w:rsidP="00B63AB9">
      <w:pPr>
        <w:shd w:val="clear" w:color="auto" w:fill="FFFFFF"/>
        <w:spacing w:after="300" w:line="240" w:lineRule="auto"/>
        <w:outlineLvl w:val="0"/>
        <w:rPr>
          <w:rFonts w:ascii="Helvetica" w:eastAsia="Times New Roman" w:hAnsi="Helvetica" w:cs="Helvetica"/>
          <w:color w:val="2E4FAE"/>
          <w:kern w:val="36"/>
          <w:sz w:val="33"/>
          <w:szCs w:val="33"/>
          <w:lang w:eastAsia="ru-RU"/>
        </w:rPr>
      </w:pPr>
      <w:bookmarkStart w:id="0" w:name="_GoBack"/>
      <w:r w:rsidRPr="00B63AB9">
        <w:rPr>
          <w:rFonts w:ascii="Helvetica" w:eastAsia="Times New Roman" w:hAnsi="Helvetica" w:cs="Helvetica"/>
          <w:color w:val="2E4FAE"/>
          <w:kern w:val="36"/>
          <w:sz w:val="33"/>
          <w:szCs w:val="33"/>
          <w:lang w:eastAsia="ru-RU"/>
        </w:rPr>
        <w:t xml:space="preserve">В </w:t>
      </w:r>
      <w:proofErr w:type="spellStart"/>
      <w:r w:rsidRPr="00B63AB9">
        <w:rPr>
          <w:rFonts w:ascii="Helvetica" w:eastAsia="Times New Roman" w:hAnsi="Helvetica" w:cs="Helvetica"/>
          <w:color w:val="2E4FAE"/>
          <w:kern w:val="36"/>
          <w:sz w:val="33"/>
          <w:szCs w:val="33"/>
          <w:lang w:eastAsia="ru-RU"/>
        </w:rPr>
        <w:t>Ростовстате</w:t>
      </w:r>
      <w:proofErr w:type="spellEnd"/>
      <w:r w:rsidRPr="00B63AB9">
        <w:rPr>
          <w:rFonts w:ascii="Helvetica" w:eastAsia="Times New Roman" w:hAnsi="Helvetica" w:cs="Helvetica"/>
          <w:color w:val="2E4FAE"/>
          <w:kern w:val="36"/>
          <w:sz w:val="33"/>
          <w:szCs w:val="33"/>
          <w:lang w:eastAsia="ru-RU"/>
        </w:rPr>
        <w:t xml:space="preserve"> состоялся семинар для журналистов</w:t>
      </w:r>
    </w:p>
    <w:bookmarkEnd w:id="0"/>
    <w:p w:rsidR="00B63AB9" w:rsidRPr="00B63AB9" w:rsidRDefault="00B63AB9" w:rsidP="00B63A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Представители ведущих средств массовой информации региона встретились 6 ноября с заместителем руководителя </w:t>
      </w:r>
      <w:proofErr w:type="spellStart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Ростовстата</w:t>
      </w:r>
      <w:proofErr w:type="spellEnd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B63AB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Мариной Александровной Самойловой.</w:t>
      </w:r>
    </w:p>
    <w:p w:rsidR="00B63AB9" w:rsidRPr="00B63AB9" w:rsidRDefault="00B63AB9" w:rsidP="00B63A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мероприятии приняли участие журналисты газет «Молот», «Наше время», «Российская газета», «Крестьянин», «МК на Дону», «Ростов официальный», журнала «Эксперт-Юг», интернет-изданий «Городской репортер», «Ростовское агентство новостей» (Donnews.ru) и информагентства Don24.ru.</w:t>
      </w:r>
      <w:proofErr w:type="gramEnd"/>
    </w:p>
    <w:p w:rsidR="00B63AB9" w:rsidRPr="00B63AB9" w:rsidRDefault="00B63AB9" w:rsidP="00B63A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Как функционирует Федеральная служба государственной статистики и формирует </w:t>
      </w:r>
      <w:proofErr w:type="spellStart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статинформацию</w:t>
      </w:r>
      <w:proofErr w:type="spellEnd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кто пользуется статданными, штрафует ли </w:t>
      </w:r>
      <w:proofErr w:type="spellStart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терорган</w:t>
      </w:r>
      <w:proofErr w:type="spellEnd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предприятия и предпринимателей, которые не предоставляют отчетность, – об этом и многом другом шла речь на встрече.</w:t>
      </w:r>
    </w:p>
    <w:p w:rsidR="00B63AB9" w:rsidRPr="00B63AB9" w:rsidRDefault="00B63AB9" w:rsidP="00B63A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Журналисты, в частности, спрашивали о методиках расчета средней зарплаты и потребительских цен, просили прокомментировать показатели экономики Ростовской области за 9 месяцев текущего года.</w:t>
      </w:r>
    </w:p>
    <w:p w:rsidR="00B63AB9" w:rsidRPr="00B63AB9" w:rsidRDefault="00B63AB9" w:rsidP="00B63A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М.А. Самойлова на примерах объяснила, как редакциям СМИ использовать статистические данные, где можно ознакомиться с методологическими комментариями к информационным фондам.</w:t>
      </w:r>
    </w:p>
    <w:p w:rsidR="00B63AB9" w:rsidRPr="00B63AB9" w:rsidRDefault="00B63AB9" w:rsidP="00B63A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Кроме того, она проинформировала журналистов о двух крупнейших мероприятиях 2016 года, к которым сейчас активно готовится </w:t>
      </w:r>
      <w:proofErr w:type="spellStart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Ростовстат</w:t>
      </w:r>
      <w:proofErr w:type="spellEnd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– Всероссийской сельскохозяйственной переписи и сплошном наблюдении за деятельностью субъектов малого и среднего предпринимательства, а также о завершившейся </w:t>
      </w:r>
      <w:proofErr w:type="spellStart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микропереписи</w:t>
      </w:r>
      <w:proofErr w:type="spellEnd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населения.</w:t>
      </w:r>
      <w:proofErr w:type="gramEnd"/>
    </w:p>
    <w:p w:rsidR="00B63AB9" w:rsidRPr="00B63AB9" w:rsidRDefault="00B63AB9" w:rsidP="00B63A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Актуальной теме – повышению статистической грамотности населения и информационным ресурсам, которые могут помочь в этом, – посвятила выступление председатель Общественного совета </w:t>
      </w:r>
      <w:proofErr w:type="spellStart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Ростовстата</w:t>
      </w:r>
      <w:proofErr w:type="spellEnd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завкафедрой</w:t>
      </w:r>
      <w:proofErr w:type="spellEnd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математической статистики, эконометрики и актуарных расчетов, профессор РГЭУ «РИНХ» </w:t>
      </w:r>
      <w:r w:rsidRPr="00B63AB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Людмила Ивановна </w:t>
      </w:r>
      <w:proofErr w:type="spellStart"/>
      <w:r w:rsidRPr="00B63AB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Ниворожкина</w:t>
      </w:r>
      <w:proofErr w:type="spellEnd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63AB9" w:rsidRPr="00B63AB9" w:rsidRDefault="00B63AB9" w:rsidP="00B63A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Встреча прошла в неформальной обстановке и, по мнению участников, будет способствовать расширению совместной работы </w:t>
      </w:r>
      <w:proofErr w:type="spellStart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статоргана</w:t>
      </w:r>
      <w:proofErr w:type="spellEnd"/>
      <w:r w:rsidRPr="00B63A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прессы в интересах информирования общественности.</w:t>
      </w:r>
    </w:p>
    <w:p w:rsidR="007A0239" w:rsidRDefault="007A0239"/>
    <w:sectPr w:rsidR="007A0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63"/>
    <w:rsid w:val="007A0239"/>
    <w:rsid w:val="00B63AB9"/>
    <w:rsid w:val="00DC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3A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3A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3A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3A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0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Company>Kraftway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Лиматов Мурат Русланович</dc:creator>
  <cp:keywords/>
  <dc:description/>
  <cp:lastModifiedBy>Лиматов Мурат Русланович</cp:lastModifiedBy>
  <cp:revision>2</cp:revision>
  <dcterms:created xsi:type="dcterms:W3CDTF">2019-08-02T06:18:00Z</dcterms:created>
  <dcterms:modified xsi:type="dcterms:W3CDTF">2019-08-02T06:18:00Z</dcterms:modified>
</cp:coreProperties>
</file>